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8E02B" w14:textId="199214AF" w:rsidR="00FA795F" w:rsidRPr="00FA795F" w:rsidRDefault="00FA795F" w:rsidP="00FA795F">
      <w:pPr>
        <w:spacing w:after="0" w:line="360" w:lineRule="auto"/>
        <w:jc w:val="both"/>
        <w:rPr>
          <w:b/>
          <w:bCs/>
        </w:rPr>
      </w:pPr>
      <w:r w:rsidRPr="00FA795F">
        <w:rPr>
          <w:b/>
          <w:bCs/>
        </w:rPr>
        <w:t>1. verkstova 2025</w:t>
      </w:r>
    </w:p>
    <w:p w14:paraId="6FA0FC26" w14:textId="673ED907" w:rsidR="00FA795F" w:rsidRDefault="00FA795F" w:rsidP="00FA795F">
      <w:pPr>
        <w:spacing w:after="0" w:line="360" w:lineRule="auto"/>
        <w:jc w:val="both"/>
        <w:rPr>
          <w:rFonts w:ascii="Book Antiqua" w:hAnsi="Book Antiqua"/>
        </w:rPr>
      </w:pPr>
      <w:r w:rsidRPr="003B7BA6">
        <w:t>Hin fyrsta verkstovan í ár var hildin hin 24</w:t>
      </w:r>
      <w:r>
        <w:t>.</w:t>
      </w:r>
      <w:r w:rsidRPr="003B7BA6">
        <w:t xml:space="preserve"> februar í hølunum hjá </w:t>
      </w:r>
      <w:proofErr w:type="spellStart"/>
      <w:r w:rsidRPr="003B7BA6">
        <w:t>Bátafelagnum</w:t>
      </w:r>
      <w:proofErr w:type="spellEnd"/>
      <w:r w:rsidRPr="003B7BA6">
        <w:t xml:space="preserve"> á Bakka á Glyvrum. </w:t>
      </w:r>
    </w:p>
    <w:p w14:paraId="0DF64009" w14:textId="77777777" w:rsidR="00FA795F" w:rsidRDefault="00FA795F" w:rsidP="00FA795F">
      <w:pPr>
        <w:spacing w:line="360" w:lineRule="auto"/>
        <w:jc w:val="both"/>
      </w:pPr>
      <w:r w:rsidRPr="003C37CA">
        <w:t xml:space="preserve">Verkstovuleiðari </w:t>
      </w:r>
      <w:r>
        <w:t xml:space="preserve">var fyrrverandi forkvinna í danska SER Anne Bendix Andersen. Hon er </w:t>
      </w:r>
      <w:r w:rsidRPr="003C37CA">
        <w:t>lektari</w:t>
      </w:r>
      <w:r>
        <w:t xml:space="preserve"> á </w:t>
      </w:r>
      <w:r w:rsidRPr="003C37CA">
        <w:t>sjúkrarøktarfrøðiútbúgvingini á VIA University,</w:t>
      </w:r>
      <w:r>
        <w:t xml:space="preserve"> </w:t>
      </w:r>
      <w:r w:rsidRPr="003C37CA">
        <w:t xml:space="preserve"> Campus Viborg</w:t>
      </w:r>
      <w:r>
        <w:t>, og greiddi millum annað frá</w:t>
      </w:r>
      <w:r w:rsidRPr="003C37CA">
        <w:t xml:space="preserve">, hvussu etisku førleikarnir hjá sjúkrarøktarfrøðingum kunnu mennast við refleksjón og refleksiviteti.  Dagurin </w:t>
      </w:r>
      <w:r>
        <w:t>var</w:t>
      </w:r>
      <w:r w:rsidRPr="003C37CA">
        <w:t xml:space="preserve"> skipaður við framløgum um etikk, dialogi um evnið og venjingum av metoduni “Skipað etisk refleksjón”</w:t>
      </w:r>
      <w:r>
        <w:t xml:space="preserve">. Luttakararnir vóru bidnir um at greiða frá ymiskum etiskt </w:t>
      </w:r>
      <w:proofErr w:type="spellStart"/>
      <w:r>
        <w:t>trupulum</w:t>
      </w:r>
      <w:proofErr w:type="spellEnd"/>
      <w:r>
        <w:t xml:space="preserve"> støðum, sum tey standa í javnan, og úr rúgvuni kann nevnast</w:t>
      </w:r>
    </w:p>
    <w:p w14:paraId="3B03410F" w14:textId="77777777" w:rsidR="00FA795F" w:rsidRDefault="00FA795F" w:rsidP="00FA795F">
      <w:pPr>
        <w:pStyle w:val="Listeafsnit"/>
        <w:numPr>
          <w:ilvl w:val="0"/>
          <w:numId w:val="1"/>
        </w:numPr>
        <w:spacing w:line="360" w:lineRule="auto"/>
        <w:jc w:val="both"/>
      </w:pPr>
      <w:r>
        <w:t>mismunur verður gjørdur á fólki grundað á aldur</w:t>
      </w:r>
    </w:p>
    <w:p w14:paraId="06E3A13D" w14:textId="77777777" w:rsidR="00FA795F" w:rsidRDefault="00FA795F" w:rsidP="00FA795F">
      <w:pPr>
        <w:pStyle w:val="Listeafsnit"/>
        <w:numPr>
          <w:ilvl w:val="0"/>
          <w:numId w:val="1"/>
        </w:numPr>
        <w:spacing w:line="360" w:lineRule="auto"/>
        <w:jc w:val="both"/>
      </w:pPr>
      <w:r>
        <w:t xml:space="preserve">Sambært yrkisetisku leiðreglunum, skulu vit verja lív, til tað frá náttúrunnar síðu má haldast at vera endað. Men viðgerðarmøguleikarnir eru nógvir, og ofta kann tað tykjast vera etiskt óforsvarligt, at halda á við at leingja lívið hjá ógvuliga gomlum og sjúkum fólki. </w:t>
      </w:r>
    </w:p>
    <w:p w14:paraId="65AD4AE5" w14:textId="77777777" w:rsidR="00FA795F" w:rsidRDefault="00FA795F" w:rsidP="00FA795F">
      <w:pPr>
        <w:pStyle w:val="Listeafsnit"/>
        <w:numPr>
          <w:ilvl w:val="0"/>
          <w:numId w:val="1"/>
        </w:numPr>
        <w:spacing w:line="360" w:lineRule="auto"/>
        <w:jc w:val="both"/>
      </w:pPr>
      <w:r>
        <w:t xml:space="preserve">Spennið millum autonomi og paternalismu. Nær er paternalisma veik? </w:t>
      </w:r>
    </w:p>
    <w:p w14:paraId="441F13B3" w14:textId="77777777" w:rsidR="00FA795F" w:rsidRDefault="00FA795F" w:rsidP="00FA795F">
      <w:pPr>
        <w:pStyle w:val="Listeafsnit"/>
        <w:numPr>
          <w:ilvl w:val="0"/>
          <w:numId w:val="1"/>
        </w:numPr>
        <w:spacing w:line="360" w:lineRule="auto"/>
        <w:jc w:val="both"/>
      </w:pPr>
      <w:r>
        <w:t xml:space="preserve">Ósamsvar millum ynski hjá avvarðandi og fakligu metingina hjá sjúkrarøktarfrøðingunum. </w:t>
      </w:r>
    </w:p>
    <w:p w14:paraId="77439211" w14:textId="77777777" w:rsidR="00FA795F" w:rsidRPr="003B7BA6" w:rsidRDefault="00FA795F" w:rsidP="00FA795F">
      <w:pPr>
        <w:spacing w:line="360" w:lineRule="auto"/>
        <w:jc w:val="both"/>
      </w:pPr>
      <w:r>
        <w:t xml:space="preserve">Dagurin var spennandi og fólk vóru ógvuliga eldhugað og </w:t>
      </w:r>
      <w:proofErr w:type="spellStart"/>
      <w:r>
        <w:t>engagerað</w:t>
      </w:r>
      <w:proofErr w:type="spellEnd"/>
      <w:r>
        <w:t xml:space="preserve"> – nakað, sum Anne var ógvuliga imponerað av. </w:t>
      </w:r>
    </w:p>
    <w:p w14:paraId="133B368A" w14:textId="77777777" w:rsidR="00C52164" w:rsidRDefault="00C52164"/>
    <w:sectPr w:rsidR="00C521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77404"/>
    <w:multiLevelType w:val="hybridMultilevel"/>
    <w:tmpl w:val="2D26588C"/>
    <w:lvl w:ilvl="0" w:tplc="04380001">
      <w:start w:val="1"/>
      <w:numFmt w:val="bullet"/>
      <w:lvlText w:val=""/>
      <w:lvlJc w:val="left"/>
      <w:pPr>
        <w:ind w:left="720" w:hanging="360"/>
      </w:pPr>
      <w:rPr>
        <w:rFonts w:ascii="Symbol" w:hAnsi="Symbol" w:hint="default"/>
      </w:rPr>
    </w:lvl>
    <w:lvl w:ilvl="1" w:tplc="04380003" w:tentative="1">
      <w:start w:val="1"/>
      <w:numFmt w:val="bullet"/>
      <w:lvlText w:val="o"/>
      <w:lvlJc w:val="left"/>
      <w:pPr>
        <w:ind w:left="1440" w:hanging="360"/>
      </w:pPr>
      <w:rPr>
        <w:rFonts w:ascii="Courier New" w:hAnsi="Courier New" w:cs="Courier New" w:hint="default"/>
      </w:rPr>
    </w:lvl>
    <w:lvl w:ilvl="2" w:tplc="04380005" w:tentative="1">
      <w:start w:val="1"/>
      <w:numFmt w:val="bullet"/>
      <w:lvlText w:val=""/>
      <w:lvlJc w:val="left"/>
      <w:pPr>
        <w:ind w:left="2160" w:hanging="360"/>
      </w:pPr>
      <w:rPr>
        <w:rFonts w:ascii="Wingdings" w:hAnsi="Wingdings" w:hint="default"/>
      </w:rPr>
    </w:lvl>
    <w:lvl w:ilvl="3" w:tplc="04380001" w:tentative="1">
      <w:start w:val="1"/>
      <w:numFmt w:val="bullet"/>
      <w:lvlText w:val=""/>
      <w:lvlJc w:val="left"/>
      <w:pPr>
        <w:ind w:left="2880" w:hanging="360"/>
      </w:pPr>
      <w:rPr>
        <w:rFonts w:ascii="Symbol" w:hAnsi="Symbol" w:hint="default"/>
      </w:rPr>
    </w:lvl>
    <w:lvl w:ilvl="4" w:tplc="04380003" w:tentative="1">
      <w:start w:val="1"/>
      <w:numFmt w:val="bullet"/>
      <w:lvlText w:val="o"/>
      <w:lvlJc w:val="left"/>
      <w:pPr>
        <w:ind w:left="3600" w:hanging="360"/>
      </w:pPr>
      <w:rPr>
        <w:rFonts w:ascii="Courier New" w:hAnsi="Courier New" w:cs="Courier New" w:hint="default"/>
      </w:rPr>
    </w:lvl>
    <w:lvl w:ilvl="5" w:tplc="04380005" w:tentative="1">
      <w:start w:val="1"/>
      <w:numFmt w:val="bullet"/>
      <w:lvlText w:val=""/>
      <w:lvlJc w:val="left"/>
      <w:pPr>
        <w:ind w:left="4320" w:hanging="360"/>
      </w:pPr>
      <w:rPr>
        <w:rFonts w:ascii="Wingdings" w:hAnsi="Wingdings" w:hint="default"/>
      </w:rPr>
    </w:lvl>
    <w:lvl w:ilvl="6" w:tplc="04380001" w:tentative="1">
      <w:start w:val="1"/>
      <w:numFmt w:val="bullet"/>
      <w:lvlText w:val=""/>
      <w:lvlJc w:val="left"/>
      <w:pPr>
        <w:ind w:left="5040" w:hanging="360"/>
      </w:pPr>
      <w:rPr>
        <w:rFonts w:ascii="Symbol" w:hAnsi="Symbol" w:hint="default"/>
      </w:rPr>
    </w:lvl>
    <w:lvl w:ilvl="7" w:tplc="04380003" w:tentative="1">
      <w:start w:val="1"/>
      <w:numFmt w:val="bullet"/>
      <w:lvlText w:val="o"/>
      <w:lvlJc w:val="left"/>
      <w:pPr>
        <w:ind w:left="5760" w:hanging="360"/>
      </w:pPr>
      <w:rPr>
        <w:rFonts w:ascii="Courier New" w:hAnsi="Courier New" w:cs="Courier New" w:hint="default"/>
      </w:rPr>
    </w:lvl>
    <w:lvl w:ilvl="8" w:tplc="04380005" w:tentative="1">
      <w:start w:val="1"/>
      <w:numFmt w:val="bullet"/>
      <w:lvlText w:val=""/>
      <w:lvlJc w:val="left"/>
      <w:pPr>
        <w:ind w:left="6480" w:hanging="360"/>
      </w:pPr>
      <w:rPr>
        <w:rFonts w:ascii="Wingdings" w:hAnsi="Wingdings" w:hint="default"/>
      </w:rPr>
    </w:lvl>
  </w:abstractNum>
  <w:num w:numId="1" w16cid:durableId="1863124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95F"/>
    <w:rsid w:val="000A322F"/>
    <w:rsid w:val="005273B6"/>
    <w:rsid w:val="00835798"/>
    <w:rsid w:val="00A861F9"/>
    <w:rsid w:val="00BC4926"/>
    <w:rsid w:val="00C52164"/>
    <w:rsid w:val="00D96A57"/>
    <w:rsid w:val="00E35FE2"/>
    <w:rsid w:val="00FA795F"/>
    <w:rsid w:val="00FF03A8"/>
  </w:rsids>
  <m:mathPr>
    <m:mathFont m:val="Cambria Math"/>
    <m:brkBin m:val="before"/>
    <m:brkBinSub m:val="--"/>
    <m:smallFrac m:val="0"/>
    <m:dispDef/>
    <m:lMargin m:val="0"/>
    <m:rMargin m:val="0"/>
    <m:defJc m:val="centerGroup"/>
    <m:wrapIndent m:val="1440"/>
    <m:intLim m:val="subSup"/>
    <m:naryLim m:val="undOvr"/>
  </m:mathPr>
  <w:themeFontLang w:val="fo-F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40499"/>
  <w15:chartTrackingRefBased/>
  <w15:docId w15:val="{F41FEF63-D4B0-4E62-A066-485E4B70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o-F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95F"/>
  </w:style>
  <w:style w:type="paragraph" w:styleId="Overskrift1">
    <w:name w:val="heading 1"/>
    <w:basedOn w:val="Normal"/>
    <w:next w:val="Normal"/>
    <w:link w:val="Overskrift1Tegn"/>
    <w:uiPriority w:val="9"/>
    <w:qFormat/>
    <w:rsid w:val="00FF03A8"/>
    <w:pPr>
      <w:keepNext/>
      <w:keepLines/>
      <w:spacing w:before="360" w:after="80"/>
      <w:outlineLvl w:val="0"/>
    </w:pPr>
    <w:rPr>
      <w:rFonts w:asciiTheme="majorHAnsi" w:eastAsiaTheme="majorEastAsia" w:hAnsiTheme="majorHAnsi" w:cstheme="majorBidi"/>
      <w:b/>
      <w:color w:val="00B074"/>
      <w:sz w:val="28"/>
      <w:szCs w:val="40"/>
    </w:rPr>
  </w:style>
  <w:style w:type="paragraph" w:styleId="Overskrift2">
    <w:name w:val="heading 2"/>
    <w:basedOn w:val="Normal"/>
    <w:next w:val="Normal"/>
    <w:link w:val="Overskrift2Tegn"/>
    <w:uiPriority w:val="9"/>
    <w:semiHidden/>
    <w:unhideWhenUsed/>
    <w:qFormat/>
    <w:rsid w:val="00FA79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FA795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FA795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FA795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FA795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A795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FA795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A795F"/>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FF03A8"/>
    <w:rPr>
      <w:rFonts w:asciiTheme="majorHAnsi" w:eastAsiaTheme="majorEastAsia" w:hAnsiTheme="majorHAnsi" w:cstheme="majorBidi"/>
      <w:b/>
      <w:color w:val="00B074"/>
      <w:sz w:val="28"/>
      <w:szCs w:val="40"/>
    </w:rPr>
  </w:style>
  <w:style w:type="character" w:customStyle="1" w:styleId="Overskrift2Tegn">
    <w:name w:val="Overskrift 2 Tegn"/>
    <w:basedOn w:val="Standardskrifttypeiafsnit"/>
    <w:link w:val="Overskrift2"/>
    <w:uiPriority w:val="9"/>
    <w:semiHidden/>
    <w:rsid w:val="00FA795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FA795F"/>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FA795F"/>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FA795F"/>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FA795F"/>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FA795F"/>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FA795F"/>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FA795F"/>
    <w:rPr>
      <w:rFonts w:eastAsiaTheme="majorEastAsia" w:cstheme="majorBidi"/>
      <w:color w:val="272727" w:themeColor="text1" w:themeTint="D8"/>
    </w:rPr>
  </w:style>
  <w:style w:type="paragraph" w:styleId="Titel">
    <w:name w:val="Title"/>
    <w:basedOn w:val="Normal"/>
    <w:next w:val="Normal"/>
    <w:link w:val="TitelTegn"/>
    <w:uiPriority w:val="10"/>
    <w:qFormat/>
    <w:rsid w:val="00FA79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FA795F"/>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FA795F"/>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FA795F"/>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FA795F"/>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FA795F"/>
    <w:rPr>
      <w:i/>
      <w:iCs/>
      <w:color w:val="404040" w:themeColor="text1" w:themeTint="BF"/>
    </w:rPr>
  </w:style>
  <w:style w:type="paragraph" w:styleId="Listeafsnit">
    <w:name w:val="List Paragraph"/>
    <w:basedOn w:val="Normal"/>
    <w:uiPriority w:val="34"/>
    <w:qFormat/>
    <w:rsid w:val="00FA795F"/>
    <w:pPr>
      <w:ind w:left="720"/>
      <w:contextualSpacing/>
    </w:pPr>
  </w:style>
  <w:style w:type="character" w:styleId="Kraftigfremhvning">
    <w:name w:val="Intense Emphasis"/>
    <w:basedOn w:val="Standardskrifttypeiafsnit"/>
    <w:uiPriority w:val="21"/>
    <w:qFormat/>
    <w:rsid w:val="00FA795F"/>
    <w:rPr>
      <w:i/>
      <w:iCs/>
      <w:color w:val="0F4761" w:themeColor="accent1" w:themeShade="BF"/>
    </w:rPr>
  </w:style>
  <w:style w:type="paragraph" w:styleId="Strktcitat">
    <w:name w:val="Intense Quote"/>
    <w:basedOn w:val="Normal"/>
    <w:next w:val="Normal"/>
    <w:link w:val="StrktcitatTegn"/>
    <w:uiPriority w:val="30"/>
    <w:qFormat/>
    <w:rsid w:val="00FA79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FA795F"/>
    <w:rPr>
      <w:i/>
      <w:iCs/>
      <w:color w:val="0F4761" w:themeColor="accent1" w:themeShade="BF"/>
    </w:rPr>
  </w:style>
  <w:style w:type="character" w:styleId="Kraftighenvisning">
    <w:name w:val="Intense Reference"/>
    <w:basedOn w:val="Standardskrifttypeiafsnit"/>
    <w:uiPriority w:val="32"/>
    <w:qFormat/>
    <w:rsid w:val="00FA79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184</Words>
  <Characters>1053</Characters>
  <Application>Microsoft Office Word</Application>
  <DocSecurity>0</DocSecurity>
  <Lines>8</Lines>
  <Paragraphs>2</Paragraphs>
  <ScaleCrop>false</ScaleCrop>
  <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Mortensen</dc:creator>
  <cp:keywords/>
  <dc:description/>
  <cp:lastModifiedBy>Jana Mortensen</cp:lastModifiedBy>
  <cp:revision>1</cp:revision>
  <dcterms:created xsi:type="dcterms:W3CDTF">2025-12-20T16:13:00Z</dcterms:created>
  <dcterms:modified xsi:type="dcterms:W3CDTF">2025-12-20T16:16:00Z</dcterms:modified>
</cp:coreProperties>
</file>